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1A9B3" w14:textId="57154A68" w:rsidR="004C08CF" w:rsidRPr="0039190C" w:rsidRDefault="004C08CF" w:rsidP="004C08CF">
      <w:pPr>
        <w:spacing w:line="360" w:lineRule="auto"/>
        <w:rPr>
          <w:rFonts w:ascii="Arial" w:eastAsia="Times New Roman" w:hAnsi="Arial" w:cs="Arial"/>
          <w:b/>
          <w:bCs/>
          <w:color w:val="000000"/>
          <w:kern w:val="0"/>
          <w:lang w:val="en-US" w:eastAsia="it-IT"/>
          <w14:ligatures w14:val="none"/>
        </w:rPr>
      </w:pPr>
      <w:r w:rsidRPr="0039190C">
        <w:rPr>
          <w:rFonts w:ascii="Arial" w:eastAsia="Times New Roman" w:hAnsi="Arial" w:cs="Arial"/>
          <w:b/>
          <w:bCs/>
          <w:color w:val="000000"/>
          <w:kern w:val="0"/>
          <w:lang w:val="en-US" w:eastAsia="it-IT"/>
          <w14:ligatures w14:val="none"/>
        </w:rPr>
        <w:t xml:space="preserve">Supplementary Table </w:t>
      </w:r>
      <w:r w:rsidR="00BB49F7">
        <w:rPr>
          <w:rFonts w:ascii="Arial" w:hAnsi="Arial" w:cs="Arial" w:hint="eastAsia"/>
          <w:b/>
          <w:bCs/>
          <w:color w:val="000000"/>
          <w:kern w:val="0"/>
          <w:lang w:val="en-US" w:eastAsia="zh-CN"/>
          <w14:ligatures w14:val="none"/>
        </w:rPr>
        <w:t>S</w:t>
      </w:r>
      <w:r w:rsidRPr="0039190C">
        <w:rPr>
          <w:rFonts w:ascii="Arial" w:eastAsia="Times New Roman" w:hAnsi="Arial" w:cs="Arial"/>
          <w:b/>
          <w:bCs/>
          <w:color w:val="000000"/>
          <w:kern w:val="0"/>
          <w:lang w:val="en-US" w:eastAsia="it-IT"/>
          <w14:ligatures w14:val="none"/>
        </w:rPr>
        <w:t xml:space="preserve">2. </w:t>
      </w:r>
    </w:p>
    <w:p w14:paraId="55783036" w14:textId="77777777" w:rsidR="004C08CF" w:rsidRPr="008624CD" w:rsidRDefault="00300D07" w:rsidP="0039190C">
      <w:pPr>
        <w:spacing w:after="240" w:line="360" w:lineRule="auto"/>
        <w:rPr>
          <w:rFonts w:ascii="Arial" w:eastAsia="Times New Roman" w:hAnsi="Arial" w:cs="Arial"/>
          <w:color w:val="000000"/>
          <w:kern w:val="0"/>
          <w:sz w:val="28"/>
          <w:szCs w:val="28"/>
          <w:lang w:val="en-US" w:eastAsia="it-IT"/>
          <w14:ligatures w14:val="none"/>
        </w:rPr>
      </w:pPr>
      <w:r w:rsidRPr="0039190C">
        <w:rPr>
          <w:rFonts w:ascii="Arial" w:eastAsia="Times New Roman" w:hAnsi="Arial" w:cs="Arial"/>
          <w:color w:val="000000"/>
          <w:kern w:val="0"/>
          <w:lang w:val="en-US" w:eastAsia="it-IT"/>
          <w14:ligatures w14:val="none"/>
        </w:rPr>
        <w:t xml:space="preserve">qPCR optimization data for the </w:t>
      </w:r>
      <w:r w:rsidRPr="0039190C">
        <w:rPr>
          <w:rFonts w:ascii="Arial" w:eastAsia="Times New Roman" w:hAnsi="Arial" w:cs="Arial"/>
          <w:i/>
          <w:iCs/>
          <w:color w:val="000000"/>
          <w:kern w:val="0"/>
          <w:lang w:val="en-US" w:eastAsia="it-IT"/>
          <w14:ligatures w14:val="none"/>
        </w:rPr>
        <w:t>Ips typographus</w:t>
      </w:r>
      <w:r w:rsidRPr="0039190C">
        <w:rPr>
          <w:rFonts w:ascii="Arial" w:eastAsia="Times New Roman" w:hAnsi="Arial" w:cs="Arial"/>
          <w:color w:val="000000"/>
          <w:kern w:val="0"/>
          <w:lang w:val="en-US" w:eastAsia="it-IT"/>
          <w14:ligatures w14:val="none"/>
        </w:rPr>
        <w:t xml:space="preserve"> TaqMan assay generated on a CFX96 real-time PCR system using QuantiNova Probe PCR Master Mix. Reactions were performed across an annealing temperature gradient from 50 to 58 °C, with primer concentrations ranging from 0.1 to 0.4 µM (each) and the probe maintained at 0.2 µM. Each reaction contained 1 µL of template DNA (5 ng), and all conditions were evaluated in three technical replicates. </w:t>
      </w:r>
      <w:r w:rsidRPr="0039190C">
        <w:rPr>
          <w:rFonts w:ascii="Arial" w:eastAsia="Times New Roman" w:hAnsi="Arial" w:cs="Arial"/>
          <w:color w:val="000000"/>
          <w:kern w:val="0"/>
          <w:lang w:eastAsia="it-IT"/>
          <w14:ligatures w14:val="none"/>
        </w:rPr>
        <w:t>Values are reported as mean Cq ± SD.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2977"/>
        <w:gridCol w:w="3402"/>
      </w:tblGrid>
      <w:tr w:rsidR="008624CD" w:rsidRPr="008624CD" w14:paraId="01D3C5E4" w14:textId="77777777" w:rsidTr="00CE5981">
        <w:trPr>
          <w:trHeight w:val="397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6EF1" w14:textId="77777777" w:rsidR="008624CD" w:rsidRPr="008624CD" w:rsidRDefault="008624CD" w:rsidP="004C08C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Primer concentration</w:t>
            </w:r>
          </w:p>
          <w:p w14:paraId="3652FFE6" w14:textId="77777777" w:rsidR="008624CD" w:rsidRPr="008624CD" w:rsidRDefault="008624CD" w:rsidP="004C08C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(µM)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E735" w14:textId="77777777" w:rsidR="008624CD" w:rsidRPr="008624CD" w:rsidRDefault="008624CD" w:rsidP="004C08C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Annealing temperature</w:t>
            </w:r>
          </w:p>
          <w:p w14:paraId="2DC5AF20" w14:textId="77777777" w:rsidR="008624CD" w:rsidRPr="008624CD" w:rsidRDefault="008624CD" w:rsidP="004C08C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(°C)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346C" w14:textId="77777777" w:rsidR="008624CD" w:rsidRPr="008624CD" w:rsidRDefault="008624CD" w:rsidP="004C08C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Mean Cq ± SD</w:t>
            </w:r>
          </w:p>
        </w:tc>
      </w:tr>
      <w:tr w:rsidR="008624CD" w:rsidRPr="008624CD" w14:paraId="4F75FA85" w14:textId="77777777" w:rsidTr="00CE5981">
        <w:trPr>
          <w:trHeight w:val="397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6736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0.1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62FB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F1ED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16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345</w:t>
            </w:r>
          </w:p>
        </w:tc>
      </w:tr>
      <w:tr w:rsidR="008624CD" w:rsidRPr="008624CD" w14:paraId="2D20B955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7C18B008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A261C70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1DE682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28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57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154</w:t>
            </w:r>
          </w:p>
        </w:tc>
      </w:tr>
      <w:tr w:rsidR="008624CD" w:rsidRPr="008624CD" w14:paraId="08A5EA7C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5B72BCE2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BC51420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2A1EA4A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24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32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658</w:t>
            </w:r>
          </w:p>
        </w:tc>
      </w:tr>
      <w:tr w:rsidR="008624CD" w:rsidRPr="008624CD" w14:paraId="26FB5C4C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021431A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7183527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6BC0AE8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26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48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538</w:t>
            </w:r>
          </w:p>
        </w:tc>
      </w:tr>
      <w:tr w:rsidR="008624CD" w:rsidRPr="008624CD" w14:paraId="4528C3F4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4108663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0.1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9002EF9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716EA55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28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32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621</w:t>
            </w:r>
          </w:p>
        </w:tc>
      </w:tr>
      <w:tr w:rsidR="008624CD" w:rsidRPr="008624CD" w14:paraId="0F7070D5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47F231E5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170F842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5F0BC30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29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24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362</w:t>
            </w:r>
          </w:p>
        </w:tc>
      </w:tr>
      <w:tr w:rsidR="008624CD" w:rsidRPr="008624CD" w14:paraId="76C8017D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7A5445D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A3C8B56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FBA3D22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27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31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846</w:t>
            </w:r>
          </w:p>
        </w:tc>
      </w:tr>
      <w:tr w:rsidR="008624CD" w:rsidRPr="008624CD" w14:paraId="400BF2E6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71EE04D4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33C32EC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77A75F4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22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19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241</w:t>
            </w:r>
          </w:p>
        </w:tc>
      </w:tr>
      <w:tr w:rsidR="008624CD" w:rsidRPr="008624CD" w14:paraId="7AE154A5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572328E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90A32A0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744F115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23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64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523</w:t>
            </w:r>
          </w:p>
        </w:tc>
      </w:tr>
      <w:tr w:rsidR="008624CD" w:rsidRPr="008624CD" w14:paraId="612FECA7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179299D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03E46A0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02832C1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27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28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518</w:t>
            </w:r>
          </w:p>
        </w:tc>
      </w:tr>
      <w:tr w:rsidR="008624CD" w:rsidRPr="008624CD" w14:paraId="76DD5CAA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696BB02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F90E443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491C271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43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252</w:t>
            </w:r>
          </w:p>
        </w:tc>
      </w:tr>
      <w:tr w:rsidR="008624CD" w:rsidRPr="008624CD" w14:paraId="240FE18E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538CA04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EAAB06E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53F2F8C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27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28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428</w:t>
            </w:r>
          </w:p>
        </w:tc>
      </w:tr>
      <w:tr w:rsidR="008624CD" w:rsidRPr="008624CD" w14:paraId="6FE480B9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104CDA4F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F5FB461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597E978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21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49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374</w:t>
            </w:r>
          </w:p>
        </w:tc>
      </w:tr>
      <w:tr w:rsidR="008624CD" w:rsidRPr="008624CD" w14:paraId="5DD26B18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2C2B3B22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1885FFF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7D7688B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22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83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362</w:t>
            </w:r>
          </w:p>
        </w:tc>
      </w:tr>
      <w:tr w:rsidR="008624CD" w:rsidRPr="008624CD" w14:paraId="0A48336F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C63664F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C58E8CC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9E7BCF1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25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42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412</w:t>
            </w:r>
          </w:p>
        </w:tc>
      </w:tr>
      <w:tr w:rsidR="008624CD" w:rsidRPr="008624CD" w14:paraId="131D5DBF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EE9E08D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D582FAE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50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B29F15C" w14:textId="77777777" w:rsidR="008624CD" w:rsidRPr="008624CD" w:rsidRDefault="008624CD" w:rsidP="0034398A">
            <w:pPr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</w:pP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26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86 ±0</w:t>
            </w:r>
            <w:r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  <w:r w:rsidRPr="008624CD">
              <w:rPr>
                <w:rFonts w:ascii="Aptos Narrow" w:eastAsia="Times New Roman" w:hAnsi="Aptos Narrow" w:cs="Calibri"/>
                <w:color w:val="000000"/>
                <w:kern w:val="0"/>
                <w:sz w:val="22"/>
                <w:szCs w:val="22"/>
                <w:lang w:eastAsia="it-IT"/>
                <w14:ligatures w14:val="none"/>
              </w:rPr>
              <w:t>246</w:t>
            </w:r>
          </w:p>
        </w:tc>
      </w:tr>
      <w:tr w:rsidR="008624CD" w:rsidRPr="008624CD" w14:paraId="296AF3C9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68A21DA9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E58BBDB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D2B83C6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37 ±0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036</w:t>
            </w:r>
          </w:p>
        </w:tc>
      </w:tr>
      <w:tr w:rsidR="008624CD" w:rsidRPr="008624CD" w14:paraId="52CDDFB0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071729FC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EB2525C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55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A0E5489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20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87 ±0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120</w:t>
            </w:r>
          </w:p>
        </w:tc>
      </w:tr>
      <w:tr w:rsidR="008624CD" w:rsidRPr="008624CD" w14:paraId="27AC10E9" w14:textId="77777777" w:rsidTr="00CE5981">
        <w:trPr>
          <w:trHeight w:val="397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14:paraId="3F0B4D90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0.4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FAB52FF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56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A9BD7A1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23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64 ±0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075</w:t>
            </w:r>
          </w:p>
        </w:tc>
      </w:tr>
      <w:tr w:rsidR="008624CD" w:rsidRPr="008624CD" w14:paraId="6DD4E181" w14:textId="77777777" w:rsidTr="00CE5981">
        <w:trPr>
          <w:trHeight w:val="397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70D2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0.4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E848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CA47" w14:textId="77777777" w:rsidR="008624CD" w:rsidRPr="008624CD" w:rsidRDefault="008624CD" w:rsidP="0034398A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52 ±0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</w:t>
            </w:r>
            <w:r w:rsidRPr="008624C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832</w:t>
            </w:r>
          </w:p>
        </w:tc>
      </w:tr>
    </w:tbl>
    <w:p w14:paraId="1ADBF84B" w14:textId="77777777" w:rsidR="004C08CF" w:rsidRDefault="004C08CF" w:rsidP="004C08CF">
      <w:pPr>
        <w:spacing w:line="360" w:lineRule="auto"/>
      </w:pPr>
    </w:p>
    <w:sectPr w:rsidR="004C08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8CF"/>
    <w:rsid w:val="00300D07"/>
    <w:rsid w:val="0034398A"/>
    <w:rsid w:val="0039190C"/>
    <w:rsid w:val="004C08CF"/>
    <w:rsid w:val="00530553"/>
    <w:rsid w:val="007952BA"/>
    <w:rsid w:val="008624CD"/>
    <w:rsid w:val="00BB49F7"/>
    <w:rsid w:val="00CE5981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8211"/>
  <w15:chartTrackingRefBased/>
  <w15:docId w15:val="{03907A6D-4070-AA4B-9C17-57F46AF8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7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 Russo</dc:creator>
  <cp:keywords/>
  <dc:description/>
  <cp:lastModifiedBy>MDPI</cp:lastModifiedBy>
  <cp:revision>5</cp:revision>
  <dcterms:created xsi:type="dcterms:W3CDTF">2026-03-19T20:48:00Z</dcterms:created>
  <dcterms:modified xsi:type="dcterms:W3CDTF">2026-04-01T06:31:00Z</dcterms:modified>
</cp:coreProperties>
</file>